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52B" w:rsidRPr="00817BF6" w:rsidRDefault="00ED1192" w:rsidP="00817BF6">
      <w:pPr>
        <w:jc w:val="center"/>
        <w:rPr>
          <w:b/>
        </w:rPr>
      </w:pPr>
      <w:r>
        <w:rPr>
          <w:b/>
        </w:rPr>
        <w:t>Bestyrelsens</w:t>
      </w:r>
      <w:r w:rsidR="001D1A04">
        <w:rPr>
          <w:b/>
        </w:rPr>
        <w:t xml:space="preserve"> beretning 201</w:t>
      </w:r>
      <w:r w:rsidR="00D62D69">
        <w:rPr>
          <w:b/>
        </w:rPr>
        <w:t>5</w:t>
      </w:r>
      <w:r w:rsidR="001D1A04">
        <w:rPr>
          <w:b/>
        </w:rPr>
        <w:t>/201</w:t>
      </w:r>
      <w:r w:rsidR="00D62D69">
        <w:rPr>
          <w:b/>
        </w:rPr>
        <w:t>6</w:t>
      </w:r>
    </w:p>
    <w:p w:rsidR="00817BF6" w:rsidRPr="00817BF6" w:rsidRDefault="00817BF6" w:rsidP="00817BF6">
      <w:pPr>
        <w:jc w:val="center"/>
        <w:rPr>
          <w:b/>
        </w:rPr>
      </w:pPr>
      <w:r w:rsidRPr="00817BF6">
        <w:rPr>
          <w:b/>
        </w:rPr>
        <w:t>Sammenslutningen af By- og Markedsfester i Danmark</w:t>
      </w:r>
    </w:p>
    <w:p w:rsidR="00817BF6" w:rsidRPr="00817BF6" w:rsidRDefault="00ED1192" w:rsidP="00817BF6">
      <w:pPr>
        <w:jc w:val="center"/>
        <w:rPr>
          <w:b/>
        </w:rPr>
      </w:pPr>
      <w:r>
        <w:rPr>
          <w:b/>
        </w:rPr>
        <w:t>v/</w:t>
      </w:r>
      <w:r w:rsidR="00817BF6" w:rsidRPr="00817BF6">
        <w:rPr>
          <w:b/>
        </w:rPr>
        <w:t>Otto Skak</w:t>
      </w:r>
    </w:p>
    <w:p w:rsidR="00817BF6" w:rsidRDefault="00817BF6"/>
    <w:tbl>
      <w:tblPr>
        <w:tblStyle w:val="Tabel-Gitter"/>
        <w:tblW w:w="0" w:type="auto"/>
        <w:tblLook w:val="04A0" w:firstRow="1" w:lastRow="0" w:firstColumn="1" w:lastColumn="0" w:noHBand="0" w:noVBand="1"/>
      </w:tblPr>
      <w:tblGrid>
        <w:gridCol w:w="2784"/>
        <w:gridCol w:w="6844"/>
      </w:tblGrid>
      <w:tr w:rsidR="00817BF6" w:rsidTr="00604E99">
        <w:tc>
          <w:tcPr>
            <w:tcW w:w="2784" w:type="dxa"/>
          </w:tcPr>
          <w:p w:rsidR="00817BF6" w:rsidRPr="00817BF6" w:rsidRDefault="00817BF6">
            <w:pPr>
              <w:rPr>
                <w:b/>
                <w:sz w:val="24"/>
              </w:rPr>
            </w:pPr>
            <w:r w:rsidRPr="00817BF6">
              <w:rPr>
                <w:b/>
                <w:sz w:val="24"/>
              </w:rPr>
              <w:t>Talepunkt</w:t>
            </w:r>
          </w:p>
        </w:tc>
        <w:tc>
          <w:tcPr>
            <w:tcW w:w="6844" w:type="dxa"/>
          </w:tcPr>
          <w:p w:rsidR="00817BF6" w:rsidRPr="00817BF6" w:rsidRDefault="00817BF6">
            <w:pPr>
              <w:rPr>
                <w:b/>
                <w:sz w:val="24"/>
              </w:rPr>
            </w:pPr>
            <w:r w:rsidRPr="00817BF6">
              <w:rPr>
                <w:b/>
                <w:sz w:val="24"/>
              </w:rPr>
              <w:t>Tekst</w:t>
            </w:r>
          </w:p>
        </w:tc>
      </w:tr>
      <w:tr w:rsidR="00817BF6" w:rsidTr="00604E99">
        <w:tc>
          <w:tcPr>
            <w:tcW w:w="2784" w:type="dxa"/>
          </w:tcPr>
          <w:p w:rsidR="00817BF6" w:rsidRDefault="00566592" w:rsidP="001D1A04">
            <w:r>
              <w:t>Velkommen til et historisk årsmøde</w:t>
            </w:r>
          </w:p>
        </w:tc>
        <w:tc>
          <w:tcPr>
            <w:tcW w:w="6844" w:type="dxa"/>
          </w:tcPr>
          <w:p w:rsidR="00817BF6" w:rsidRDefault="00817BF6">
            <w:r>
              <w:t>Kære alle, først og fremmest velkommen til Sammenslutningen af By- og Marke</w:t>
            </w:r>
            <w:r w:rsidR="00566592">
              <w:t>dsfesters generalforsamling 2016</w:t>
            </w:r>
            <w:r>
              <w:t>.</w:t>
            </w:r>
            <w:r w:rsidR="00D62D69">
              <w:t xml:space="preserve"> En særlig velkomst skal lyde til de nye medlemmer – og de, der er med her for første gang.</w:t>
            </w:r>
          </w:p>
          <w:p w:rsidR="00170479" w:rsidRDefault="00170479">
            <w:r>
              <w:t>Vores æresmedlem Børge Frederiksen fra Egeskov marked kan desværre ikke deltage i vores generalforsamling, og jeg har lovet ham at overbringe alle en stor hilse.</w:t>
            </w:r>
          </w:p>
          <w:p w:rsidR="008C31CD" w:rsidRDefault="008C31CD"/>
          <w:p w:rsidR="008C31CD" w:rsidRDefault="00566592">
            <w:r>
              <w:t xml:space="preserve">Vi er mere end 20 medlemmer samlet her i dag – og det er første gang, det er lykkedes os. Jeg er rigtigt stolt – og virkeligt glad for at se så mange mennesker her i dag. Det kan jo være både godt og skidt, men jeg tager det som et sundhedstegn. Et tegn på engagement og en spændende branche. </w:t>
            </w:r>
          </w:p>
        </w:tc>
      </w:tr>
      <w:tr w:rsidR="00817BF6" w:rsidTr="00604E99">
        <w:tc>
          <w:tcPr>
            <w:tcW w:w="2784" w:type="dxa"/>
          </w:tcPr>
          <w:p w:rsidR="00817BF6" w:rsidRDefault="00566592">
            <w:r>
              <w:t>Endnu et aktivt år</w:t>
            </w:r>
          </w:p>
        </w:tc>
        <w:tc>
          <w:tcPr>
            <w:tcW w:w="6844" w:type="dxa"/>
          </w:tcPr>
          <w:p w:rsidR="00817BF6" w:rsidRDefault="00566592">
            <w:r>
              <w:t xml:space="preserve">Det lyder nærmest som om, at jeg gentager mig selv – men jeg kan konkludere, at det har været endnu et virkeligt aktivt år. Og det er til glæde for de tilstedeværende, men så sandelig også for de, der ikke er medlemmer endnu. </w:t>
            </w:r>
          </w:p>
        </w:tc>
      </w:tr>
      <w:tr w:rsidR="00566592" w:rsidTr="00604E99">
        <w:tc>
          <w:tcPr>
            <w:tcW w:w="2784" w:type="dxa"/>
          </w:tcPr>
          <w:p w:rsidR="00566592" w:rsidRDefault="00566592">
            <w:r>
              <w:t>Lobbyarbejde til gavn for alle – kræver at alle bakker op.</w:t>
            </w:r>
          </w:p>
        </w:tc>
        <w:tc>
          <w:tcPr>
            <w:tcW w:w="6844" w:type="dxa"/>
          </w:tcPr>
          <w:p w:rsidR="00566592" w:rsidRDefault="00566592" w:rsidP="00414C1D">
            <w:r>
              <w:t xml:space="preserve">Vi bruger rigtigt mange resurser på lobbyarbejde – og det er derfor også vigtigt for mig, at vi får fat på de, der endnu ikke er medlemmer. De høster i høj grad også udbyttet af vort arbejde, uden at have bidraget på nogen måde. Vi er ikke en fagforening, men vi har dog stadig behov for at være solidariske. </w:t>
            </w:r>
          </w:p>
        </w:tc>
      </w:tr>
      <w:tr w:rsidR="00566592" w:rsidTr="00604E99">
        <w:tc>
          <w:tcPr>
            <w:tcW w:w="2784" w:type="dxa"/>
          </w:tcPr>
          <w:p w:rsidR="00566592" w:rsidRDefault="00566592">
            <w:r>
              <w:t>Hvervning</w:t>
            </w:r>
          </w:p>
          <w:p w:rsidR="00566592" w:rsidRDefault="00566592">
            <w:r>
              <w:t>Nyhedsmail</w:t>
            </w:r>
          </w:p>
          <w:p w:rsidR="00566592" w:rsidRDefault="00566592"/>
          <w:p w:rsidR="00566592" w:rsidRDefault="00566592"/>
          <w:p w:rsidR="00566592" w:rsidRDefault="00566592">
            <w:r>
              <w:t>Tivolier</w:t>
            </w:r>
          </w:p>
        </w:tc>
        <w:tc>
          <w:tcPr>
            <w:tcW w:w="6844" w:type="dxa"/>
          </w:tcPr>
          <w:p w:rsidR="00566592" w:rsidRDefault="00566592" w:rsidP="00414C1D">
            <w:r>
              <w:t xml:space="preserve">Vi har netop udsendt en nyhedsmail, som vi også har sendt ud til de mere end 200 fester, som endnu ikke er medlemmer. På den måde vil vi give dem et indblik i, hvad det er, vi går og laver… og også hvilke resultater, som de får ud af det. </w:t>
            </w:r>
          </w:p>
          <w:p w:rsidR="00566592" w:rsidRDefault="00566592" w:rsidP="00414C1D">
            <w:r>
              <w:t xml:space="preserve">Vi har også et håb om, at tivolierne vil være med til at markedsføre os. De kommer rundt, taler med alle – og vi har et fortræffeligt samarbejde. Jeg er ret overbevist om, at det ikke er på grund af økonomien. Men vi kæmper videre. </w:t>
            </w:r>
          </w:p>
        </w:tc>
      </w:tr>
      <w:tr w:rsidR="002A6BCF" w:rsidTr="00604E99">
        <w:tc>
          <w:tcPr>
            <w:tcW w:w="2784" w:type="dxa"/>
          </w:tcPr>
          <w:p w:rsidR="002A6BCF" w:rsidRDefault="002A6BCF">
            <w:r>
              <w:t xml:space="preserve">Krise i tivolibranchen. Eller konsolidering om man vil. </w:t>
            </w:r>
          </w:p>
          <w:p w:rsidR="002A6BCF" w:rsidRDefault="002A6BCF"/>
          <w:p w:rsidR="002A6BCF" w:rsidRDefault="002A6BCF">
            <w:r>
              <w:t>Udfordringer for medlemmer – især små fester.</w:t>
            </w:r>
          </w:p>
          <w:p w:rsidR="002A6BCF" w:rsidRDefault="002A6BCF"/>
          <w:p w:rsidR="002A6BCF" w:rsidRDefault="002A6BCF">
            <w:r>
              <w:t>Karteldannelse</w:t>
            </w:r>
          </w:p>
        </w:tc>
        <w:tc>
          <w:tcPr>
            <w:tcW w:w="6844" w:type="dxa"/>
          </w:tcPr>
          <w:p w:rsidR="002A6BCF" w:rsidRDefault="002A6BCF" w:rsidP="00414C1D">
            <w:r>
              <w:t xml:space="preserve">Gennem de sidste 10 år er tivolier lukket eller blevet opkøbt på stribe. Således er der i dag kun ca. 3-4 tivolier tilbage på hver side af bæltet. Det er helt vildt. </w:t>
            </w:r>
          </w:p>
          <w:p w:rsidR="002A6BCF" w:rsidRDefault="002A6BCF" w:rsidP="00414C1D">
            <w:r>
              <w:t>Det kommer også til at give udfordringer for vores medlemmer i de kommende år. Især tror jeg ikke, at det vil blive muligt for de små by- og markedsfester at kunne tiltrække sig et tivoli mere. Og kan de</w:t>
            </w:r>
            <w:r w:rsidR="00D62D69">
              <w:t>,</w:t>
            </w:r>
            <w:r>
              <w:t xml:space="preserve"> risikerer de fremover at skulle betale for det. I praksis vil det også sige, at de stadeleje-indtægter, man tidligere har budgetteret med… de kommer til at forsvinde </w:t>
            </w:r>
          </w:p>
          <w:p w:rsidR="002A6BCF" w:rsidRDefault="001927D6" w:rsidP="00414C1D">
            <w:r>
              <w:t>Vi kan risikere</w:t>
            </w:r>
            <w:r w:rsidR="002A6BCF">
              <w:t xml:space="preserve">, at det vil kunne sammenlignes med kartel-virksomhed – og ingen tivolier vil røre ved by- og markedsfester uden at blive betalt for det. Eller maksimalt komme uden at skulle betale for det. </w:t>
            </w:r>
          </w:p>
          <w:p w:rsidR="002A6BCF" w:rsidRDefault="002A6BCF" w:rsidP="00414C1D">
            <w:r>
              <w:t xml:space="preserve">Det er en trist udvikling. </w:t>
            </w:r>
          </w:p>
        </w:tc>
      </w:tr>
      <w:tr w:rsidR="00817BF6" w:rsidTr="00604E99">
        <w:tc>
          <w:tcPr>
            <w:tcW w:w="2784" w:type="dxa"/>
          </w:tcPr>
          <w:p w:rsidR="00817BF6" w:rsidRDefault="00401ED3">
            <w:r>
              <w:t>Paraden</w:t>
            </w:r>
          </w:p>
          <w:p w:rsidR="0071479E" w:rsidRDefault="0071479E"/>
          <w:p w:rsidR="0071479E" w:rsidRDefault="0071479E"/>
          <w:p w:rsidR="0071479E" w:rsidRDefault="0071479E"/>
          <w:p w:rsidR="0071479E" w:rsidRDefault="0071479E"/>
          <w:p w:rsidR="0071479E" w:rsidRDefault="0071479E"/>
          <w:p w:rsidR="0071479E" w:rsidRDefault="0071479E"/>
          <w:p w:rsidR="0071479E" w:rsidRDefault="0071479E"/>
          <w:p w:rsidR="0071479E" w:rsidRDefault="0071479E"/>
          <w:p w:rsidR="0071479E" w:rsidRDefault="0071479E"/>
          <w:p w:rsidR="0071479E" w:rsidRDefault="0071479E">
            <w:r>
              <w:t>Facebook</w:t>
            </w:r>
          </w:p>
        </w:tc>
        <w:tc>
          <w:tcPr>
            <w:tcW w:w="6844" w:type="dxa"/>
          </w:tcPr>
          <w:p w:rsidR="00817BF6" w:rsidRDefault="0071479E" w:rsidP="00414C1D">
            <w:r>
              <w:t xml:space="preserve">Det er lidt opad bakke for vores forening med hensyn til Paraden. Det er jo især økonomien i det. Tryk- og distributionsomkostninger er meget store. </w:t>
            </w:r>
          </w:p>
          <w:p w:rsidR="0071479E" w:rsidRDefault="0071479E" w:rsidP="00414C1D">
            <w:r>
              <w:t xml:space="preserve">Vi har talt om forskellige muligheder – og en af disse er fx, at der kun udkommer to fysiske eksemplarer af Paraden om året, som så bliver suppleret med nyhedsbreve. </w:t>
            </w:r>
            <w:r w:rsidR="001927D6">
              <w:t xml:space="preserve">Ved at gøre det elektronisk vil det også kunne distribueres til mange flere på samme tid. Både formænd, udvalgsformænd og sågar menige medlemmer vil kunne få et eksemplar. På samme tid. Uden meromkostninger. </w:t>
            </w:r>
          </w:p>
          <w:p w:rsidR="0071479E" w:rsidRDefault="0071479E" w:rsidP="00414C1D">
            <w:r>
              <w:t xml:space="preserve">Men der er rigtigt mange muligheder – og indenfor meget få år er min tanke, at det hele bliver digitalt. </w:t>
            </w:r>
          </w:p>
          <w:p w:rsidR="0071479E" w:rsidRDefault="0071479E" w:rsidP="00414C1D">
            <w:r>
              <w:t xml:space="preserve">Hvad siger I? Det bør vi måske have en debat om efterfølgende. </w:t>
            </w:r>
          </w:p>
          <w:p w:rsidR="0071479E" w:rsidRDefault="0071479E" w:rsidP="00414C1D"/>
          <w:p w:rsidR="0071479E" w:rsidRDefault="0071479E" w:rsidP="00414C1D">
            <w:r>
              <w:t xml:space="preserve">Nu hvor vi er ved det digitale, så vil jeg da også minde jer om, at I kan finde os på </w:t>
            </w:r>
            <w:proofErr w:type="spellStart"/>
            <w:r>
              <w:t>facebook</w:t>
            </w:r>
            <w:proofErr w:type="spellEnd"/>
            <w:r>
              <w:t xml:space="preserve">. Vi ser meget gerne, at I alle synes godt om vores side. </w:t>
            </w:r>
          </w:p>
        </w:tc>
      </w:tr>
      <w:tr w:rsidR="00401ED3" w:rsidTr="00604E99">
        <w:tc>
          <w:tcPr>
            <w:tcW w:w="2784" w:type="dxa"/>
          </w:tcPr>
          <w:p w:rsidR="00401ED3" w:rsidRDefault="0071479E">
            <w:r>
              <w:t>Aktuelle emner</w:t>
            </w:r>
          </w:p>
          <w:p w:rsidR="0071479E" w:rsidRDefault="0071479E"/>
          <w:p w:rsidR="0071479E" w:rsidRDefault="0071479E">
            <w:r>
              <w:t>Kopivarer</w:t>
            </w:r>
          </w:p>
          <w:p w:rsidR="0071479E" w:rsidRDefault="0071479E"/>
          <w:p w:rsidR="0071479E" w:rsidRDefault="0071479E">
            <w:r>
              <w:t>Trafikstyrelsen/telte</w:t>
            </w:r>
          </w:p>
          <w:p w:rsidR="0071479E" w:rsidRDefault="0071479E"/>
          <w:p w:rsidR="0071479E" w:rsidRDefault="0071479E">
            <w:r>
              <w:t>Kasseapparat</w:t>
            </w:r>
          </w:p>
          <w:p w:rsidR="0071479E" w:rsidRDefault="0071479E"/>
          <w:p w:rsidR="0071479E" w:rsidRDefault="0071479E">
            <w:r>
              <w:t>Rigspolitichefen</w:t>
            </w:r>
          </w:p>
          <w:p w:rsidR="00C55CB1" w:rsidRDefault="00C55CB1"/>
          <w:p w:rsidR="00C55CB1" w:rsidRDefault="00C55CB1"/>
          <w:p w:rsidR="00C55CB1" w:rsidRDefault="00C55CB1"/>
          <w:p w:rsidR="00C55CB1" w:rsidRDefault="00C55CB1"/>
          <w:p w:rsidR="00C55CB1" w:rsidRDefault="00C55CB1"/>
          <w:p w:rsidR="00C55CB1" w:rsidRDefault="00C55CB1"/>
          <w:p w:rsidR="00C55CB1" w:rsidRDefault="00C55CB1"/>
          <w:p w:rsidR="00C55CB1" w:rsidRDefault="00C55CB1"/>
          <w:p w:rsidR="00C55CB1" w:rsidRDefault="00C55CB1"/>
          <w:p w:rsidR="00C55CB1" w:rsidRDefault="00C55CB1"/>
          <w:p w:rsidR="00C55CB1" w:rsidRDefault="00C55CB1"/>
          <w:p w:rsidR="00C55CB1" w:rsidRDefault="00C55CB1">
            <w:r>
              <w:t xml:space="preserve">Norsk </w:t>
            </w:r>
            <w:proofErr w:type="spellStart"/>
            <w:r>
              <w:t>Marknadsforum</w:t>
            </w:r>
            <w:proofErr w:type="spellEnd"/>
          </w:p>
        </w:tc>
        <w:tc>
          <w:tcPr>
            <w:tcW w:w="6844" w:type="dxa"/>
          </w:tcPr>
          <w:p w:rsidR="00401ED3" w:rsidRDefault="0071479E">
            <w:r>
              <w:t xml:space="preserve">Der er lidt det særlige ved at skulle give beretning i år, da mange af de sager, som vi har brugt rigtigt mange resurser i det forgangne år er fuldt dokumenterede i det </w:t>
            </w:r>
            <w:proofErr w:type="spellStart"/>
            <w:r>
              <w:t>nyeligt</w:t>
            </w:r>
            <w:proofErr w:type="spellEnd"/>
            <w:r>
              <w:t xml:space="preserve"> fremsendte nyhedsbrev. </w:t>
            </w:r>
          </w:p>
          <w:p w:rsidR="0071479E" w:rsidRDefault="0071479E">
            <w:r>
              <w:t xml:space="preserve">Senere i dag vil advokat Paul C. Jepsen tale omkring kopivarer og bestyrelsesansvar. Nogle meget relevante punkter for os alle, som jeg er virkeligt glad for at vi får uddybet. </w:t>
            </w:r>
          </w:p>
          <w:p w:rsidR="0071479E" w:rsidRDefault="0071479E">
            <w:r>
              <w:t xml:space="preserve">Vores bestyrelsesmedlem </w:t>
            </w:r>
            <w:r w:rsidR="001927D6">
              <w:t xml:space="preserve">Mogens Lorentzen </w:t>
            </w:r>
            <w:r>
              <w:t xml:space="preserve">vil efter min beretning komme med en redegørelse om resultatet af det store arbejde og dialog, vi har haft med Trafik- og Byggestyrelsen. </w:t>
            </w:r>
            <w:r w:rsidR="001927D6">
              <w:t>Skal jeg fremhæve en enkeltperson, så skal det være Mogens Lorentzen for alle de møder og al den tid, han bruger med ministerier, departementer, udvalg, osv.</w:t>
            </w:r>
          </w:p>
          <w:p w:rsidR="0071479E" w:rsidRDefault="0071479E">
            <w:r>
              <w:t xml:space="preserve">Alligevel er lidt for tidligt på den til at kunne fortælle om afgørelsen i den retssag, der føres den 16. november vedrørende kasseapparater. Den kommer til at få voldsomt stor betydning for mange. </w:t>
            </w:r>
          </w:p>
          <w:p w:rsidR="0071479E" w:rsidRDefault="0071479E">
            <w:r>
              <w:t>Nu hvor vi er ved retssager kunne jeg jo passende nævne, at vi har fået etableret en virkeligt god dialog med rigspolitichefen. Vi har næste forår et opstartsmøde med dem om, hvordan vi gør den kommende sæson.</w:t>
            </w:r>
          </w:p>
          <w:p w:rsidR="0071479E" w:rsidRDefault="0071479E">
            <w:r>
              <w:t xml:space="preserve">Dette er blot nogle af de ting, som bestyrelsen har arbejdet intenst med i indeværende valgperiode. </w:t>
            </w:r>
          </w:p>
          <w:p w:rsidR="00C55CB1" w:rsidRPr="00C55CB1" w:rsidRDefault="00C55CB1">
            <w:pPr>
              <w:rPr>
                <w:rFonts w:ascii="Calibri" w:hAnsi="Calibri"/>
              </w:rPr>
            </w:pPr>
          </w:p>
          <w:p w:rsidR="00C55CB1" w:rsidRDefault="00C55CB1">
            <w:r w:rsidRPr="00C55CB1">
              <w:rPr>
                <w:rFonts w:ascii="Calibri" w:hAnsi="Calibri"/>
              </w:rPr>
              <w:t xml:space="preserve">Vi har også fortsat vores internationale arbejde. </w:t>
            </w:r>
            <w:r>
              <w:rPr>
                <w:rFonts w:ascii="Calibri" w:hAnsi="Calibri"/>
              </w:rPr>
              <w:t xml:space="preserve">Vi havde et interessant møde i København, </w:t>
            </w:r>
            <w:r w:rsidRPr="00C55CB1">
              <w:rPr>
                <w:rFonts w:ascii="Calibri" w:eastAsia="Times New Roman" w:hAnsi="Calibri" w:cs="Times New Roman"/>
                <w:color w:val="000000"/>
                <w:szCs w:val="24"/>
                <w:lang w:eastAsia="da-DK"/>
              </w:rPr>
              <w:t>hvor vi udvekslede gode ideer og udfordringer, men vi har ikke samme mulighed for at tage til Norge og mødes hos dem</w:t>
            </w:r>
            <w:r>
              <w:rPr>
                <w:rFonts w:ascii="Calibri" w:eastAsia="Times New Roman" w:hAnsi="Calibri" w:cs="Times New Roman"/>
                <w:color w:val="000000"/>
                <w:szCs w:val="24"/>
                <w:lang w:eastAsia="da-DK"/>
              </w:rPr>
              <w:t xml:space="preserve">. Det er økonomien ikke til. I Norge </w:t>
            </w:r>
            <w:r w:rsidRPr="00C55CB1">
              <w:rPr>
                <w:rFonts w:ascii="Calibri" w:eastAsia="Times New Roman" w:hAnsi="Calibri" w:cs="Times New Roman"/>
                <w:color w:val="000000"/>
                <w:szCs w:val="24"/>
                <w:lang w:eastAsia="da-DK"/>
              </w:rPr>
              <w:t xml:space="preserve">er kontingentet </w:t>
            </w:r>
            <w:r>
              <w:rPr>
                <w:rFonts w:ascii="Calibri" w:eastAsia="Times New Roman" w:hAnsi="Calibri" w:cs="Times New Roman"/>
                <w:color w:val="000000"/>
                <w:szCs w:val="24"/>
                <w:lang w:eastAsia="da-DK"/>
              </w:rPr>
              <w:t xml:space="preserve">i øvrigt NOK </w:t>
            </w:r>
            <w:r w:rsidRPr="00C55CB1">
              <w:rPr>
                <w:rFonts w:ascii="Calibri" w:eastAsia="Times New Roman" w:hAnsi="Calibri" w:cs="Times New Roman"/>
                <w:color w:val="000000"/>
                <w:szCs w:val="24"/>
                <w:lang w:eastAsia="da-DK"/>
              </w:rPr>
              <w:t>7.000</w:t>
            </w:r>
            <w:r>
              <w:rPr>
                <w:rFonts w:ascii="Calibri" w:eastAsia="Times New Roman" w:hAnsi="Calibri" w:cs="Times New Roman"/>
                <w:color w:val="000000"/>
                <w:szCs w:val="24"/>
                <w:lang w:eastAsia="da-DK"/>
              </w:rPr>
              <w:t xml:space="preserve"> </w:t>
            </w:r>
            <w:r w:rsidRPr="00C55CB1">
              <w:rPr>
                <w:rFonts w:ascii="Calibri" w:eastAsia="Times New Roman" w:hAnsi="Calibri" w:cs="Times New Roman"/>
                <w:color w:val="000000"/>
                <w:szCs w:val="24"/>
                <w:lang w:eastAsia="da-DK"/>
              </w:rPr>
              <w:t xml:space="preserve">pr. forening </w:t>
            </w:r>
            <w:r>
              <w:rPr>
                <w:rFonts w:ascii="Calibri" w:eastAsia="Times New Roman" w:hAnsi="Calibri" w:cs="Times New Roman"/>
                <w:color w:val="000000"/>
                <w:szCs w:val="24"/>
                <w:lang w:eastAsia="da-DK"/>
              </w:rPr>
              <w:t xml:space="preserve"> til sammenligning</w:t>
            </w:r>
            <w:r w:rsidRPr="00C55CB1">
              <w:rPr>
                <w:rFonts w:ascii="Calibri" w:eastAsia="Times New Roman" w:hAnsi="Calibri" w:cs="Times New Roman"/>
                <w:color w:val="000000"/>
                <w:szCs w:val="24"/>
                <w:lang w:eastAsia="da-DK"/>
              </w:rPr>
              <w:t>!</w:t>
            </w:r>
          </w:p>
        </w:tc>
      </w:tr>
      <w:tr w:rsidR="00A122B2" w:rsidTr="00604E99">
        <w:tc>
          <w:tcPr>
            <w:tcW w:w="2784" w:type="dxa"/>
          </w:tcPr>
          <w:p w:rsidR="00A122B2" w:rsidRDefault="0071479E">
            <w:r>
              <w:t>Beredskaber</w:t>
            </w:r>
          </w:p>
          <w:p w:rsidR="0071479E" w:rsidRDefault="0071479E" w:rsidP="0071479E">
            <w:pPr>
              <w:pStyle w:val="Listeafsnit"/>
              <w:numPr>
                <w:ilvl w:val="0"/>
                <w:numId w:val="1"/>
              </w:numPr>
            </w:pPr>
            <w:r>
              <w:t>Aner ikke hvad de selv laver.</w:t>
            </w:r>
          </w:p>
        </w:tc>
        <w:tc>
          <w:tcPr>
            <w:tcW w:w="6844" w:type="dxa"/>
          </w:tcPr>
          <w:p w:rsidR="00A122B2" w:rsidRDefault="0071479E" w:rsidP="00414C1D">
            <w:pPr>
              <w:tabs>
                <w:tab w:val="left" w:pos="5910"/>
              </w:tabs>
            </w:pPr>
            <w:r>
              <w:t xml:space="preserve">De nye sammenlægninger indenfor lokale beredskaber byder på store udfordringer overalt. Det værste er faktisk, at de ikke selv ved, hvad de laver. </w:t>
            </w:r>
            <w:r w:rsidR="00604E99">
              <w:t>Vi har aftalt nogle møder med dem den kommende tid, hvor vi forhåbentligt sammen får lavet en god retning.</w:t>
            </w:r>
            <w:r w:rsidR="001927D6">
              <w:t xml:space="preserve"> Det bliver noget, vi kommer til at bruge meget tid på at følge op på. </w:t>
            </w:r>
          </w:p>
        </w:tc>
      </w:tr>
      <w:tr w:rsidR="00E64B42" w:rsidTr="00604E99">
        <w:tc>
          <w:tcPr>
            <w:tcW w:w="2784" w:type="dxa"/>
          </w:tcPr>
          <w:p w:rsidR="00E64B42" w:rsidRDefault="00604E99">
            <w:r>
              <w:t>Interessant sommer – som vist ender i status quo.</w:t>
            </w:r>
          </w:p>
          <w:p w:rsidR="00604E99" w:rsidRDefault="00604E99"/>
          <w:p w:rsidR="00604E99" w:rsidRDefault="00604E99"/>
          <w:p w:rsidR="00604E99" w:rsidRDefault="00604E99">
            <w:r>
              <w:t>Der skal nyt blod og nye initiativer til</w:t>
            </w:r>
          </w:p>
        </w:tc>
        <w:tc>
          <w:tcPr>
            <w:tcW w:w="6844" w:type="dxa"/>
          </w:tcPr>
          <w:p w:rsidR="00E64B42" w:rsidRDefault="00604E99">
            <w:r>
              <w:t xml:space="preserve">Vejret taget er det mit indtryk, at det har været en sæson på linje med tidligere år. Nogle har vundet lidt – andre tabt. Men alt i alt går det vist lige op. </w:t>
            </w:r>
          </w:p>
          <w:p w:rsidR="00604E99" w:rsidRDefault="00604E99">
            <w:r>
              <w:t>Det ændrer dog ikke på, at vi nok må konkludere, at der snart skal ske udskiftning af blod og idéer mange steder. Det er alt fra sammensætningen af program og aktiviteter over markedsføring til, hvem der skal tegne en forening og drive den. På mit sommertogt i år har jeg kunne konstatere, at der er nogle, der er vanvittigt dygtige og virkeligt har formået at forny sig selv… og andre steder, hvor man måske er gået mere i stå. Dette kan ofte skyldes, at man måske bliver siddende i sin stol et par år for meget – og glemmer at få generationsskiftet sin forening. Det er for sent at gå, når det går nedad bakke. Der skal nye kræfter ind, mens vi er på vej op. Også så der er nogle til at hjælpe med at tage det lange, seje træk.</w:t>
            </w:r>
          </w:p>
          <w:p w:rsidR="001927D6" w:rsidRDefault="001927D6">
            <w:r>
              <w:t xml:space="preserve">Det gælder i øvrigt også denne bestyrelse. Vi er ved at have siddet taburetterne til… så det ville være kærkomment, hvis nogle ville til at ind og være med til at løfte opgaverne og påvirke foreningen. </w:t>
            </w:r>
          </w:p>
        </w:tc>
      </w:tr>
      <w:tr w:rsidR="007A695C" w:rsidTr="00604E99">
        <w:tc>
          <w:tcPr>
            <w:tcW w:w="2784" w:type="dxa"/>
          </w:tcPr>
          <w:p w:rsidR="007A695C" w:rsidRDefault="00604E99" w:rsidP="007A695C">
            <w:r>
              <w:t>Kræmmere</w:t>
            </w:r>
          </w:p>
        </w:tc>
        <w:tc>
          <w:tcPr>
            <w:tcW w:w="6844" w:type="dxa"/>
          </w:tcPr>
          <w:p w:rsidR="007A695C" w:rsidRDefault="00604E99" w:rsidP="00F82CB0">
            <w:r>
              <w:t>Som alle ved har vi åbnet for, at også kræmmere kan blive medlem af foreningen. Der har endnu ikke været det rykind af kræmmere, som vi gerne ville se. Forskellige forhold er bag dette, men det er mit klare indtryk, at der er et stort potentiale. I løbet af det kommende år håber jeg, at vi kan finde flere til at bidrage med at kontakte disse. I skal være velkomne til at melde jer, når vi får en kop kaffe om lidt.</w:t>
            </w:r>
          </w:p>
        </w:tc>
      </w:tr>
      <w:tr w:rsidR="00604E99" w:rsidTr="00604E99">
        <w:tc>
          <w:tcPr>
            <w:tcW w:w="2784" w:type="dxa"/>
          </w:tcPr>
          <w:p w:rsidR="00604E99" w:rsidRDefault="00604E99" w:rsidP="00604E99">
            <w:r>
              <w:t>Samarbejde med Danmarks Tivoli Forening.</w:t>
            </w:r>
          </w:p>
        </w:tc>
        <w:tc>
          <w:tcPr>
            <w:tcW w:w="6844" w:type="dxa"/>
          </w:tcPr>
          <w:p w:rsidR="00604E99" w:rsidRDefault="00604E99" w:rsidP="00604E99">
            <w:r>
              <w:t>Lige før gav jeg en røffel og råbte højt om karteldannelse og potentielle problemer i branchen. Det ændrer ikke på, at jeg synes, vores samarbejde bare bliver bedre og bedre på bestyrelsesplan. Der er en åben dialog – og stor villighed til at hjælpe hinande</w:t>
            </w:r>
            <w:r w:rsidR="001927D6">
              <w:t>n</w:t>
            </w:r>
            <w:r>
              <w:t xml:space="preserve">. Viljen er tilstede. Det bliver vigtigt, når vi skal sætte rammerne for fremtidens samarbejde. Jeg vil gerne kvittere for den gode ånd og takke DTF og i særdeleshed Kjeld Christensen for det gode og konstruktive samarbejde. </w:t>
            </w:r>
          </w:p>
        </w:tc>
      </w:tr>
      <w:tr w:rsidR="00604E99" w:rsidTr="00604E99">
        <w:tc>
          <w:tcPr>
            <w:tcW w:w="2784" w:type="dxa"/>
          </w:tcPr>
          <w:p w:rsidR="00604E99" w:rsidRDefault="00604E99" w:rsidP="00604E99">
            <w:r>
              <w:t>Tak og afslutning</w:t>
            </w:r>
          </w:p>
        </w:tc>
        <w:tc>
          <w:tcPr>
            <w:tcW w:w="6844" w:type="dxa"/>
          </w:tcPr>
          <w:p w:rsidR="00604E99" w:rsidRDefault="00604E99" w:rsidP="00604E99">
            <w:r>
              <w:t xml:space="preserve">Afslutningsvist vil jeg gerne sige tak til mine øvrige kolleger i bestyrelsen, stor tak til de fremmødte, støttemedlemmerne og vor sekretariatsmedarbejder Knud Kruse. Jeg vil bede alle om at give en kæmpe klapsalve til Knud. </w:t>
            </w:r>
          </w:p>
          <w:p w:rsidR="00604E99" w:rsidRDefault="00604E99" w:rsidP="00604E99">
            <w:r>
              <w:t xml:space="preserve">Jeg håber, at vi får en udbytterig og spændende generalforsamling. Dette var formandens beretning. Velkommen til. </w:t>
            </w:r>
          </w:p>
        </w:tc>
      </w:tr>
    </w:tbl>
    <w:p w:rsidR="00817BF6" w:rsidRDefault="00817BF6"/>
    <w:p w:rsidR="00817BF6" w:rsidRDefault="00817BF6"/>
    <w:sectPr w:rsidR="00817BF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D24FA"/>
    <w:multiLevelType w:val="hybridMultilevel"/>
    <w:tmpl w:val="09741F44"/>
    <w:lvl w:ilvl="0" w:tplc="E3B08D9C">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F6"/>
    <w:rsid w:val="00026FDF"/>
    <w:rsid w:val="00170479"/>
    <w:rsid w:val="001927D6"/>
    <w:rsid w:val="00192B27"/>
    <w:rsid w:val="001D1A04"/>
    <w:rsid w:val="00290897"/>
    <w:rsid w:val="002A6BCF"/>
    <w:rsid w:val="0035352B"/>
    <w:rsid w:val="003838C2"/>
    <w:rsid w:val="00401ED3"/>
    <w:rsid w:val="004074BF"/>
    <w:rsid w:val="00414C1D"/>
    <w:rsid w:val="00451903"/>
    <w:rsid w:val="00497E19"/>
    <w:rsid w:val="00566592"/>
    <w:rsid w:val="00604E99"/>
    <w:rsid w:val="006F38C5"/>
    <w:rsid w:val="0071479E"/>
    <w:rsid w:val="007A695C"/>
    <w:rsid w:val="00817BF6"/>
    <w:rsid w:val="008C31CD"/>
    <w:rsid w:val="00A00860"/>
    <w:rsid w:val="00A122B2"/>
    <w:rsid w:val="00C55CB1"/>
    <w:rsid w:val="00D62D69"/>
    <w:rsid w:val="00E64B42"/>
    <w:rsid w:val="00EC2E93"/>
    <w:rsid w:val="00ED1192"/>
    <w:rsid w:val="00F82C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5CAE"/>
  <w15:docId w15:val="{ECA4C046-5952-4F06-ACE1-39125CF2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17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C2E9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C2E93"/>
    <w:rPr>
      <w:rFonts w:ascii="Segoe UI" w:hAnsi="Segoe UI" w:cs="Segoe UI"/>
      <w:sz w:val="18"/>
      <w:szCs w:val="18"/>
    </w:rPr>
  </w:style>
  <w:style w:type="paragraph" w:styleId="Listeafsnit">
    <w:name w:val="List Paragraph"/>
    <w:basedOn w:val="Normal"/>
    <w:uiPriority w:val="34"/>
    <w:qFormat/>
    <w:rsid w:val="00714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20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1158</Words>
  <Characters>7065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Otto Skak</cp:lastModifiedBy>
  <cp:revision>3</cp:revision>
  <cp:lastPrinted>2016-10-31T17:42:00Z</cp:lastPrinted>
  <dcterms:created xsi:type="dcterms:W3CDTF">2016-11-01T12:42:00Z</dcterms:created>
  <dcterms:modified xsi:type="dcterms:W3CDTF">2016-11-01T13:50:00Z</dcterms:modified>
</cp:coreProperties>
</file>